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A152B" w:rsidRPr="00DB4848">
        <w:rPr>
          <w:b/>
          <w:sz w:val="28"/>
          <w:szCs w:val="28"/>
        </w:rPr>
        <w:t>Спецификация</w:t>
      </w:r>
      <w:r w:rsidR="007A152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707FB" w:rsidRDefault="004707FB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25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4707FB" w:rsidTr="004707FB">
        <w:trPr>
          <w:trHeight w:val="9"/>
        </w:trPr>
        <w:tc>
          <w:tcPr>
            <w:tcW w:w="2376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4707FB" w:rsidTr="005A48A8">
        <w:trPr>
          <w:trHeight w:val="2021"/>
        </w:trPr>
        <w:tc>
          <w:tcPr>
            <w:tcW w:w="2376" w:type="dxa"/>
          </w:tcPr>
          <w:p w:rsidR="005A48A8" w:rsidRDefault="0070179C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70179C" w:rsidRDefault="0070179C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Ст</w:t>
            </w:r>
            <w:proofErr w:type="gramStart"/>
            <w:r>
              <w:rPr>
                <w:sz w:val="20"/>
                <w:szCs w:val="2"/>
              </w:rPr>
              <w:t>.г</w:t>
            </w:r>
            <w:proofErr w:type="gramEnd"/>
            <w:r>
              <w:rPr>
                <w:sz w:val="20"/>
                <w:szCs w:val="2"/>
              </w:rPr>
              <w:t>ориз</w:t>
            </w:r>
            <w:proofErr w:type="spellEnd"/>
          </w:p>
          <w:p w:rsidR="0070179C" w:rsidRDefault="0070179C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Полка</w:t>
            </w:r>
          </w:p>
          <w:p w:rsidR="0070179C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Цоколь 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Накладка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Накладка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Дверь МДФ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ДВПО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Карниз </w:t>
            </w:r>
          </w:p>
          <w:p w:rsidR="00D27660" w:rsidRPr="00585DDA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Карниз </w:t>
            </w:r>
          </w:p>
        </w:tc>
        <w:tc>
          <w:tcPr>
            <w:tcW w:w="1134" w:type="dxa"/>
          </w:tcPr>
          <w:p w:rsidR="0070179C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2100х432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508х432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505х422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508х54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400х70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2100х70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1954х396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2045х536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481</w:t>
            </w:r>
          </w:p>
          <w:p w:rsidR="00D27660" w:rsidRDefault="00D27660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604</w:t>
            </w:r>
          </w:p>
          <w:p w:rsidR="005A48A8" w:rsidRPr="00585DDA" w:rsidRDefault="005A48A8" w:rsidP="005A48A8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717" w:type="dxa"/>
          </w:tcPr>
          <w:p w:rsidR="0070179C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D27660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70179C" w:rsidRPr="00585DDA" w:rsidRDefault="0070179C" w:rsidP="005A4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912" w:type="dxa"/>
          </w:tcPr>
          <w:p w:rsidR="005A48A8" w:rsidRPr="00585DDA" w:rsidRDefault="005A48A8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D27660" w:rsidP="00730A57">
      <w:pPr>
        <w:jc w:val="center"/>
        <w:rPr>
          <w:b/>
          <w:sz w:val="22"/>
          <w:szCs w:val="22"/>
        </w:rPr>
      </w:pPr>
      <w:r w:rsidRPr="00605529">
        <w:rPr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8pt;margin-top:7.05pt;width:804.85pt;height:451.5pt;z-index:251680768">
            <v:imagedata r:id="rId5" o:title=""/>
          </v:shape>
          <o:OLEObject Type="Embed" ProgID="AutoCAD.Drawing.18" ShapeID="_x0000_s1059" DrawAspect="Content" ObjectID="_1629528415" r:id="rId6"/>
        </w:pict>
      </w: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BD1745" w:rsidRDefault="0014266A" w:rsidP="00730A5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Фурнитура:</w:t>
      </w:r>
    </w:p>
    <w:p w:rsidR="00BD1745" w:rsidRDefault="00BD1745" w:rsidP="00D27660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134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70179C" w:rsidTr="0070179C">
        <w:trPr>
          <w:trHeight w:val="12"/>
        </w:trPr>
        <w:tc>
          <w:tcPr>
            <w:tcW w:w="238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70179C" w:rsidTr="0070179C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Полкодержатель 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Подпятники 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эксц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Петля для </w:t>
            </w:r>
            <w:proofErr w:type="spellStart"/>
            <w:r>
              <w:rPr>
                <w:sz w:val="20"/>
                <w:szCs w:val="2"/>
              </w:rPr>
              <w:t>фальш</w:t>
            </w:r>
            <w:proofErr w:type="spellEnd"/>
            <w:r>
              <w:rPr>
                <w:sz w:val="20"/>
                <w:szCs w:val="2"/>
              </w:rPr>
              <w:t xml:space="preserve"> панели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</w:t>
            </w:r>
          </w:p>
          <w:p w:rsidR="0070179C" w:rsidRDefault="0070179C" w:rsidP="00CF41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Ручка </w:t>
            </w:r>
          </w:p>
          <w:p w:rsidR="00CF411F" w:rsidRDefault="00CF411F" w:rsidP="00CF41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4х25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F411F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D27660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411F" w:rsidRDefault="00CF411F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0179C" w:rsidRPr="006F4025" w:rsidRDefault="0070179C" w:rsidP="007017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AA221A" w:rsidRDefault="00AA221A" w:rsidP="00730A57">
      <w:pPr>
        <w:jc w:val="center"/>
        <w:rPr>
          <w:b/>
          <w:sz w:val="22"/>
          <w:szCs w:val="22"/>
        </w:rPr>
      </w:pPr>
    </w:p>
    <w:p w:rsidR="00BD1745" w:rsidRDefault="00BD1745" w:rsidP="00BD1745">
      <w:pPr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D27660" w:rsidRDefault="00D27660" w:rsidP="00D27660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Настройка двери</w:t>
      </w: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D27660" w:rsidP="0052350E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64135</wp:posOffset>
            </wp:positionV>
            <wp:extent cx="5525135" cy="1857375"/>
            <wp:effectExtent l="19050" t="0" r="0" b="0"/>
            <wp:wrapNone/>
            <wp:docPr id="14" name="Рисунок 14" descr="6e72a39af541e7cffcaadeff2a7a3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e72a39af541e7cffcaadeff2a7a37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2350E" w:rsidRDefault="00605529" w:rsidP="0052350E">
      <w:pPr>
        <w:jc w:val="right"/>
        <w:rPr>
          <w:b/>
          <w:sz w:val="20"/>
          <w:szCs w:val="20"/>
        </w:rPr>
      </w:pPr>
      <w:r w:rsidRPr="00605529">
        <w:rPr>
          <w:noProof/>
        </w:rPr>
        <w:pict>
          <v:shape id="_x0000_s1060" type="#_x0000_t75" style="position:absolute;left:0;text-align:left;margin-left:104.45pt;margin-top:-77.35pt;width:509.15pt;height:364.55pt;z-index:251682816">
            <v:imagedata r:id="rId8" o:title=""/>
          </v:shape>
          <o:OLEObject Type="Embed" ProgID="AutoCAD.Drawing.18" ShapeID="_x0000_s1060" DrawAspect="Content" ObjectID="_1629528416" r:id="rId9"/>
        </w:pict>
      </w:r>
      <w:r w:rsidR="0052350E" w:rsidRPr="00A871A7">
        <w:rPr>
          <w:b/>
          <w:sz w:val="20"/>
          <w:szCs w:val="20"/>
        </w:rPr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4775E4" w:rsidP="006E71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</w:t>
      </w:r>
      <w:r w:rsidR="00E5770F">
        <w:rPr>
          <w:b/>
          <w:i/>
          <w:sz w:val="32"/>
          <w:szCs w:val="32"/>
        </w:rPr>
        <w:t>стиная «Венеция</w:t>
      </w:r>
      <w:r w:rsidR="008A5C7C">
        <w:rPr>
          <w:b/>
          <w:i/>
          <w:sz w:val="32"/>
          <w:szCs w:val="32"/>
        </w:rPr>
        <w:t xml:space="preserve">» Шкаф </w:t>
      </w:r>
      <w:r w:rsidR="00E5770F">
        <w:rPr>
          <w:b/>
          <w:i/>
          <w:sz w:val="32"/>
          <w:szCs w:val="32"/>
        </w:rPr>
        <w:t xml:space="preserve">1-о </w:t>
      </w:r>
      <w:proofErr w:type="spellStart"/>
      <w:r w:rsidR="00E5770F">
        <w:rPr>
          <w:b/>
          <w:i/>
          <w:sz w:val="32"/>
          <w:szCs w:val="32"/>
        </w:rPr>
        <w:t>дверный</w:t>
      </w:r>
      <w:proofErr w:type="spellEnd"/>
      <w:r w:rsidR="00E5770F">
        <w:rPr>
          <w:b/>
          <w:i/>
          <w:sz w:val="32"/>
          <w:szCs w:val="32"/>
        </w:rPr>
        <w:t xml:space="preserve"> с полками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</w:t>
      </w:r>
    </w:p>
    <w:p w:rsidR="00DB4848" w:rsidRDefault="007A152B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BA49C3" w:rsidRDefault="00D27660" w:rsidP="00BA49C3">
      <w:pPr>
        <w:pStyle w:val="a4"/>
        <w:rPr>
          <w:szCs w:val="20"/>
        </w:rPr>
      </w:pPr>
      <w:r>
        <w:rPr>
          <w:szCs w:val="20"/>
        </w:rPr>
        <w:t>1. На стенки бок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цоколь </w:t>
      </w:r>
      <w:r w:rsidR="00BA49C3">
        <w:rPr>
          <w:szCs w:val="20"/>
        </w:rPr>
        <w:t xml:space="preserve"> установить подпятники прибив гвоздями.</w:t>
      </w:r>
    </w:p>
    <w:p w:rsidR="00BA49C3" w:rsidRDefault="00BA49C3" w:rsidP="00BA49C3">
      <w:pPr>
        <w:pStyle w:val="a4"/>
        <w:rPr>
          <w:szCs w:val="20"/>
        </w:rPr>
      </w:pPr>
      <w:r>
        <w:rPr>
          <w:szCs w:val="20"/>
        </w:rPr>
        <w:t xml:space="preserve">2. На внутренние </w:t>
      </w:r>
      <w:proofErr w:type="spellStart"/>
      <w:r>
        <w:rPr>
          <w:szCs w:val="20"/>
        </w:rPr>
        <w:t>пласти</w:t>
      </w:r>
      <w:proofErr w:type="spellEnd"/>
      <w:r>
        <w:rPr>
          <w:szCs w:val="20"/>
        </w:rPr>
        <w:t xml:space="preserve">  </w:t>
      </w:r>
      <w:r w:rsidR="00D27660">
        <w:rPr>
          <w:szCs w:val="20"/>
        </w:rPr>
        <w:t xml:space="preserve">накладки МДФ  </w:t>
      </w:r>
      <w:r>
        <w:rPr>
          <w:szCs w:val="20"/>
        </w:rPr>
        <w:t xml:space="preserve"> установить в засверленные отверстия крестообразные планки петель 4-х шарнирных  и закрепить их шурупами 4х16.</w:t>
      </w:r>
    </w:p>
    <w:p w:rsidR="00BA49C3" w:rsidRDefault="00BA49C3" w:rsidP="00BA49C3">
      <w:pPr>
        <w:pStyle w:val="a4"/>
        <w:rPr>
          <w:szCs w:val="20"/>
        </w:rPr>
      </w:pPr>
      <w:r>
        <w:rPr>
          <w:szCs w:val="20"/>
        </w:rPr>
        <w:t>3. В засверленные гнезда на внутренних поверхностях дверей  вставить чашки петель 4-х шарнирных  до упора и закрепить шурупами 4х16.</w:t>
      </w:r>
    </w:p>
    <w:p w:rsidR="00BA49C3" w:rsidRDefault="00BA49C3" w:rsidP="00BA49C3">
      <w:pPr>
        <w:pStyle w:val="a4"/>
      </w:pPr>
      <w:r>
        <w:t>4.Положи</w:t>
      </w:r>
      <w:r w:rsidR="00D27660">
        <w:t xml:space="preserve">ть стенки вертикальные </w:t>
      </w:r>
      <w:r>
        <w:t xml:space="preserve">  лицевой кромкой вниз  пр</w:t>
      </w:r>
      <w:r w:rsidR="00195332">
        <w:t>иста</w:t>
      </w:r>
      <w:r w:rsidR="00D27660">
        <w:t xml:space="preserve">вить  стенку </w:t>
      </w:r>
      <w:proofErr w:type="spellStart"/>
      <w:r w:rsidR="00D27660">
        <w:t>гориз</w:t>
      </w:r>
      <w:proofErr w:type="spellEnd"/>
      <w:r w:rsidR="00D27660">
        <w:t>., цоколь</w:t>
      </w:r>
      <w:proofErr w:type="gramStart"/>
      <w:r w:rsidR="00D27660">
        <w:t xml:space="preserve"> </w:t>
      </w:r>
      <w:r>
        <w:t>,</w:t>
      </w:r>
      <w:proofErr w:type="gramEnd"/>
      <w:r>
        <w:t xml:space="preserve"> соединить на </w:t>
      </w:r>
      <w:proofErr w:type="spellStart"/>
      <w:r>
        <w:t>евровинты</w:t>
      </w:r>
      <w:proofErr w:type="spellEnd"/>
      <w:r>
        <w:t>.</w:t>
      </w:r>
    </w:p>
    <w:p w:rsidR="00195332" w:rsidRDefault="00195332" w:rsidP="00BA49C3">
      <w:pPr>
        <w:pStyle w:val="a4"/>
      </w:pPr>
      <w:r>
        <w:t>5</w:t>
      </w:r>
      <w:r w:rsidR="00D27660">
        <w:t xml:space="preserve">.Приставить накладки МДФ </w:t>
      </w:r>
      <w:r>
        <w:t xml:space="preserve"> соединить с корпусом  при помощи стяжки эксцентрик.</w:t>
      </w:r>
    </w:p>
    <w:p w:rsidR="00BA49C3" w:rsidRDefault="00184CEE" w:rsidP="00BA49C3">
      <w:pPr>
        <w:pStyle w:val="a4"/>
      </w:pPr>
      <w:r>
        <w:t>6</w:t>
      </w:r>
      <w:r w:rsidR="00BA49C3">
        <w:t xml:space="preserve">.Приложить стенку заднюю  к задним кромкам стенок вертикальных боковых согласно схеме и  закрепить гвоздями 2х25 с шагом 180 мм, равномерно отступая от краев. </w:t>
      </w:r>
    </w:p>
    <w:p w:rsidR="00BA49C3" w:rsidRDefault="00184CEE" w:rsidP="00BA49C3">
      <w:pPr>
        <w:pStyle w:val="a4"/>
      </w:pPr>
      <w:r>
        <w:t>7</w:t>
      </w:r>
      <w:r w:rsidR="00BA49C3">
        <w:t>. Установить полкодержатели, положить полки.</w:t>
      </w:r>
    </w:p>
    <w:p w:rsidR="00265BA7" w:rsidRDefault="00184CEE" w:rsidP="00943C9E">
      <w:pPr>
        <w:pStyle w:val="a4"/>
      </w:pPr>
      <w:r>
        <w:t>8.Установить карниз шурупами 4х25.</w:t>
      </w: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14266A" w:rsidRDefault="0014266A" w:rsidP="004707FB">
      <w:pPr>
        <w:jc w:val="center"/>
        <w:rPr>
          <w:b/>
          <w:sz w:val="22"/>
          <w:szCs w:val="22"/>
        </w:rPr>
      </w:pPr>
    </w:p>
    <w:p w:rsidR="0014266A" w:rsidRDefault="0014266A" w:rsidP="004707FB">
      <w:pPr>
        <w:jc w:val="center"/>
        <w:rPr>
          <w:b/>
          <w:sz w:val="22"/>
          <w:szCs w:val="22"/>
        </w:rPr>
      </w:pPr>
    </w:p>
    <w:p w:rsidR="004707FB" w:rsidRPr="00730A57" w:rsidRDefault="004707FB" w:rsidP="004707FB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lastRenderedPageBreak/>
        <w:t>УХОД</w:t>
      </w:r>
    </w:p>
    <w:p w:rsidR="004707FB" w:rsidRDefault="004707FB" w:rsidP="004707FB">
      <w:pPr>
        <w:ind w:firstLine="360"/>
        <w:jc w:val="both"/>
        <w:rPr>
          <w:sz w:val="18"/>
          <w:szCs w:val="18"/>
        </w:rPr>
      </w:pPr>
    </w:p>
    <w:p w:rsidR="004707FB" w:rsidRDefault="004707FB" w:rsidP="004707FB">
      <w:pPr>
        <w:ind w:firstLine="360"/>
        <w:jc w:val="both"/>
        <w:rPr>
          <w:sz w:val="18"/>
          <w:szCs w:val="18"/>
        </w:rPr>
      </w:pPr>
    </w:p>
    <w:p w:rsidR="004707FB" w:rsidRPr="00730A57" w:rsidRDefault="004707FB" w:rsidP="004707FB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4707FB" w:rsidRPr="00380966" w:rsidRDefault="004707FB" w:rsidP="004707FB">
      <w:pPr>
        <w:ind w:firstLine="360"/>
        <w:jc w:val="both"/>
      </w:pPr>
    </w:p>
    <w:p w:rsidR="004707FB" w:rsidRPr="00730A57" w:rsidRDefault="004707FB" w:rsidP="004707FB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4707FB" w:rsidRPr="00730A57" w:rsidRDefault="004707FB" w:rsidP="004707FB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Pr="00730A57">
        <w:rPr>
          <w:sz w:val="20"/>
          <w:szCs w:val="20"/>
        </w:rPr>
        <w:t xml:space="preserve"> принимаются в течение гарантийного срока.</w:t>
      </w:r>
    </w:p>
    <w:p w:rsidR="004707FB" w:rsidRPr="00437224" w:rsidRDefault="004707FB" w:rsidP="004707FB">
      <w:pPr>
        <w:ind w:firstLine="360"/>
        <w:jc w:val="both"/>
      </w:pPr>
    </w:p>
    <w:p w:rsidR="004707FB" w:rsidRPr="00020A4E" w:rsidRDefault="004707FB" w:rsidP="00C352A6">
      <w:pPr>
        <w:jc w:val="center"/>
        <w:rPr>
          <w:b/>
          <w:i/>
          <w:sz w:val="32"/>
          <w:szCs w:val="32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sectPr w:rsidR="004707FB" w:rsidRPr="00020A4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78CF"/>
    <w:rsid w:val="00032A02"/>
    <w:rsid w:val="0004105D"/>
    <w:rsid w:val="00044F4C"/>
    <w:rsid w:val="00046BE1"/>
    <w:rsid w:val="0005530A"/>
    <w:rsid w:val="00067E2D"/>
    <w:rsid w:val="00072237"/>
    <w:rsid w:val="00084381"/>
    <w:rsid w:val="000864B7"/>
    <w:rsid w:val="00095EFC"/>
    <w:rsid w:val="000B1498"/>
    <w:rsid w:val="000B5D75"/>
    <w:rsid w:val="000C4E49"/>
    <w:rsid w:val="000C5266"/>
    <w:rsid w:val="000D36EE"/>
    <w:rsid w:val="00101025"/>
    <w:rsid w:val="0010536B"/>
    <w:rsid w:val="00112558"/>
    <w:rsid w:val="00121901"/>
    <w:rsid w:val="0014266A"/>
    <w:rsid w:val="00144FD7"/>
    <w:rsid w:val="001452E4"/>
    <w:rsid w:val="00151422"/>
    <w:rsid w:val="00157FC7"/>
    <w:rsid w:val="00184CEE"/>
    <w:rsid w:val="00195332"/>
    <w:rsid w:val="001A69E9"/>
    <w:rsid w:val="001C06C6"/>
    <w:rsid w:val="001C0A7C"/>
    <w:rsid w:val="001F2FC6"/>
    <w:rsid w:val="00207730"/>
    <w:rsid w:val="002206CE"/>
    <w:rsid w:val="00225319"/>
    <w:rsid w:val="0023236B"/>
    <w:rsid w:val="0025522B"/>
    <w:rsid w:val="00265BA7"/>
    <w:rsid w:val="0027474F"/>
    <w:rsid w:val="00274D79"/>
    <w:rsid w:val="00293851"/>
    <w:rsid w:val="00295A0C"/>
    <w:rsid w:val="002A45A2"/>
    <w:rsid w:val="002B2874"/>
    <w:rsid w:val="002E0905"/>
    <w:rsid w:val="002E6362"/>
    <w:rsid w:val="002F0101"/>
    <w:rsid w:val="003024B0"/>
    <w:rsid w:val="00343A6D"/>
    <w:rsid w:val="003556A1"/>
    <w:rsid w:val="00366E7F"/>
    <w:rsid w:val="00373BAD"/>
    <w:rsid w:val="003746DC"/>
    <w:rsid w:val="0038058B"/>
    <w:rsid w:val="00382C97"/>
    <w:rsid w:val="003948D0"/>
    <w:rsid w:val="003B00A7"/>
    <w:rsid w:val="003B4B7D"/>
    <w:rsid w:val="003F0EC0"/>
    <w:rsid w:val="003F14FC"/>
    <w:rsid w:val="00400F87"/>
    <w:rsid w:val="004035DE"/>
    <w:rsid w:val="00412062"/>
    <w:rsid w:val="00414438"/>
    <w:rsid w:val="00470483"/>
    <w:rsid w:val="004707FB"/>
    <w:rsid w:val="004775E4"/>
    <w:rsid w:val="00482137"/>
    <w:rsid w:val="0048551D"/>
    <w:rsid w:val="005078DB"/>
    <w:rsid w:val="0051330F"/>
    <w:rsid w:val="0052350E"/>
    <w:rsid w:val="00524930"/>
    <w:rsid w:val="00552EFD"/>
    <w:rsid w:val="00555A89"/>
    <w:rsid w:val="00583EA8"/>
    <w:rsid w:val="00594126"/>
    <w:rsid w:val="005A48A8"/>
    <w:rsid w:val="005B77FD"/>
    <w:rsid w:val="005F598D"/>
    <w:rsid w:val="00605529"/>
    <w:rsid w:val="00620685"/>
    <w:rsid w:val="00686FF6"/>
    <w:rsid w:val="006C1ED0"/>
    <w:rsid w:val="006C40F9"/>
    <w:rsid w:val="006E29D9"/>
    <w:rsid w:val="006E71DC"/>
    <w:rsid w:val="0070179C"/>
    <w:rsid w:val="00702B74"/>
    <w:rsid w:val="00730A57"/>
    <w:rsid w:val="007325AD"/>
    <w:rsid w:val="00750EFF"/>
    <w:rsid w:val="007A152B"/>
    <w:rsid w:val="007A1AA1"/>
    <w:rsid w:val="007A6BBA"/>
    <w:rsid w:val="007C0CE8"/>
    <w:rsid w:val="00802AF1"/>
    <w:rsid w:val="00806A35"/>
    <w:rsid w:val="0082469B"/>
    <w:rsid w:val="0086307F"/>
    <w:rsid w:val="008837B5"/>
    <w:rsid w:val="00892D6F"/>
    <w:rsid w:val="00893D06"/>
    <w:rsid w:val="00895673"/>
    <w:rsid w:val="008A0684"/>
    <w:rsid w:val="008A5C7C"/>
    <w:rsid w:val="008B2CE7"/>
    <w:rsid w:val="008C3E30"/>
    <w:rsid w:val="008E7A76"/>
    <w:rsid w:val="009054D1"/>
    <w:rsid w:val="00943C9E"/>
    <w:rsid w:val="00952FFE"/>
    <w:rsid w:val="00962C8B"/>
    <w:rsid w:val="00966F24"/>
    <w:rsid w:val="009736AA"/>
    <w:rsid w:val="00974332"/>
    <w:rsid w:val="009A1235"/>
    <w:rsid w:val="009B725E"/>
    <w:rsid w:val="009E042E"/>
    <w:rsid w:val="00A14215"/>
    <w:rsid w:val="00A16CC6"/>
    <w:rsid w:val="00A556A0"/>
    <w:rsid w:val="00A57DB5"/>
    <w:rsid w:val="00A747CC"/>
    <w:rsid w:val="00A858DB"/>
    <w:rsid w:val="00A90DD7"/>
    <w:rsid w:val="00AA221A"/>
    <w:rsid w:val="00AC7FF3"/>
    <w:rsid w:val="00AD093B"/>
    <w:rsid w:val="00AF0BF0"/>
    <w:rsid w:val="00AF1E2E"/>
    <w:rsid w:val="00AF7C2E"/>
    <w:rsid w:val="00B17A80"/>
    <w:rsid w:val="00B2451B"/>
    <w:rsid w:val="00B2576F"/>
    <w:rsid w:val="00B27E56"/>
    <w:rsid w:val="00B323A7"/>
    <w:rsid w:val="00B32AD8"/>
    <w:rsid w:val="00B44B9C"/>
    <w:rsid w:val="00B50BCD"/>
    <w:rsid w:val="00B533A4"/>
    <w:rsid w:val="00B7136A"/>
    <w:rsid w:val="00B72C24"/>
    <w:rsid w:val="00B77991"/>
    <w:rsid w:val="00B8049B"/>
    <w:rsid w:val="00B91B59"/>
    <w:rsid w:val="00B97B02"/>
    <w:rsid w:val="00BA49C3"/>
    <w:rsid w:val="00BB7142"/>
    <w:rsid w:val="00BC2EB3"/>
    <w:rsid w:val="00BD1745"/>
    <w:rsid w:val="00BD1BD2"/>
    <w:rsid w:val="00BF29CC"/>
    <w:rsid w:val="00BF6BA1"/>
    <w:rsid w:val="00BF709E"/>
    <w:rsid w:val="00C072D8"/>
    <w:rsid w:val="00C1729E"/>
    <w:rsid w:val="00C23E0B"/>
    <w:rsid w:val="00C30F80"/>
    <w:rsid w:val="00C352A6"/>
    <w:rsid w:val="00C447DF"/>
    <w:rsid w:val="00C44DA9"/>
    <w:rsid w:val="00C4674E"/>
    <w:rsid w:val="00C62483"/>
    <w:rsid w:val="00C627AB"/>
    <w:rsid w:val="00C6362F"/>
    <w:rsid w:val="00CC5022"/>
    <w:rsid w:val="00CE7E17"/>
    <w:rsid w:val="00CF411F"/>
    <w:rsid w:val="00CF4805"/>
    <w:rsid w:val="00D01770"/>
    <w:rsid w:val="00D03AE4"/>
    <w:rsid w:val="00D13728"/>
    <w:rsid w:val="00D27660"/>
    <w:rsid w:val="00D33549"/>
    <w:rsid w:val="00DB4848"/>
    <w:rsid w:val="00DC33AD"/>
    <w:rsid w:val="00DC6291"/>
    <w:rsid w:val="00E34096"/>
    <w:rsid w:val="00E4570E"/>
    <w:rsid w:val="00E5770F"/>
    <w:rsid w:val="00E6481B"/>
    <w:rsid w:val="00E742F4"/>
    <w:rsid w:val="00E9096D"/>
    <w:rsid w:val="00ED11CE"/>
    <w:rsid w:val="00F00CCC"/>
    <w:rsid w:val="00F464C8"/>
    <w:rsid w:val="00F56E87"/>
    <w:rsid w:val="00F63D27"/>
    <w:rsid w:val="00F64E20"/>
    <w:rsid w:val="00F65DE8"/>
    <w:rsid w:val="00F7370B"/>
    <w:rsid w:val="00F74C5C"/>
    <w:rsid w:val="00F74D31"/>
    <w:rsid w:val="00F870B9"/>
    <w:rsid w:val="00FA308F"/>
    <w:rsid w:val="00FC6926"/>
    <w:rsid w:val="00FE4060"/>
    <w:rsid w:val="00FE6334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cp:lastPrinted>2019-04-25T12:45:00Z</cp:lastPrinted>
  <dcterms:created xsi:type="dcterms:W3CDTF">2019-09-09T06:52:00Z</dcterms:created>
  <dcterms:modified xsi:type="dcterms:W3CDTF">2019-09-09T07:00:00Z</dcterms:modified>
</cp:coreProperties>
</file>