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09122F">
      <w:pPr>
        <w:spacing w:after="0" w:line="240" w:lineRule="auto"/>
        <w:ind w:left="284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09122F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Default="00B15106" w:rsidP="0009122F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09122F" w:rsidRPr="0009122F" w:rsidRDefault="0009122F" w:rsidP="0009122F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3C5" w:rsidRDefault="005A6441" w:rsidP="00FB15CB">
      <w:pPr>
        <w:spacing w:after="0"/>
        <w:jc w:val="center"/>
        <w:rPr>
          <w:rFonts w:ascii="Monotype Corsiva" w:hAnsi="Monotype Corsiva"/>
          <w:b/>
          <w:sz w:val="48"/>
          <w:szCs w:val="72"/>
        </w:rPr>
      </w:pPr>
      <w:r>
        <w:rPr>
          <w:rFonts w:ascii="Monotype Corsiva" w:hAnsi="Monotype Corsiva"/>
          <w:b/>
          <w:sz w:val="48"/>
          <w:szCs w:val="72"/>
        </w:rPr>
        <w:t xml:space="preserve">Стол туалетный </w:t>
      </w:r>
    </w:p>
    <w:p w:rsidR="00B15106" w:rsidRPr="00FC72B3" w:rsidRDefault="00A04172" w:rsidP="00B15106">
      <w:pPr>
        <w:jc w:val="center"/>
        <w:rPr>
          <w:rFonts w:ascii="Times New Roman" w:hAnsi="Times New Roman" w:cs="Times New Roman"/>
          <w:b/>
          <w:sz w:val="18"/>
        </w:rPr>
      </w:pPr>
      <w:r w:rsidRPr="00A04172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BEAA997" wp14:editId="4478BAE8">
            <wp:simplePos x="0" y="0"/>
            <wp:positionH relativeFrom="column">
              <wp:posOffset>1447049</wp:posOffset>
            </wp:positionH>
            <wp:positionV relativeFrom="paragraph">
              <wp:posOffset>340995</wp:posOffset>
            </wp:positionV>
            <wp:extent cx="1993230" cy="3004457"/>
            <wp:effectExtent l="0" t="0" r="7620" b="5715"/>
            <wp:wrapNone/>
            <wp:docPr id="2" name="Рисунок 2" descr="\\Ceh-server\версаль - новый каталог 2021 г\Чертежи\2. Мебель для спальни\4. Камелия\5. Стол туалетный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4. Камелия\5. Стол туалетный\JPG\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0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06" w:rsidRPr="00FC72B3">
        <w:rPr>
          <w:rFonts w:ascii="Monotype Corsiva" w:hAnsi="Monotype Corsiva"/>
          <w:b/>
          <w:sz w:val="48"/>
          <w:szCs w:val="72"/>
        </w:rPr>
        <w:t>«</w:t>
      </w:r>
      <w:r w:rsidR="00EB6C5A">
        <w:rPr>
          <w:rFonts w:ascii="Monotype Corsiva" w:hAnsi="Monotype Corsiva"/>
          <w:b/>
          <w:sz w:val="48"/>
          <w:szCs w:val="72"/>
        </w:rPr>
        <w:t>Камелия</w:t>
      </w:r>
      <w:r w:rsidR="00B15106" w:rsidRPr="00FC72B3">
        <w:rPr>
          <w:rFonts w:ascii="Monotype Corsiva" w:hAnsi="Monotype Corsiva"/>
          <w:b/>
          <w:sz w:val="48"/>
          <w:szCs w:val="72"/>
        </w:rPr>
        <w:t>»</w:t>
      </w:r>
      <w:r w:rsidR="00FC72B3" w:rsidRPr="00FC72B3">
        <w:rPr>
          <w:rFonts w:ascii="Monotype Corsiva" w:hAnsi="Monotype Corsiva"/>
          <w:b/>
          <w:sz w:val="48"/>
          <w:szCs w:val="72"/>
        </w:rPr>
        <w:t xml:space="preserve"> </w:t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</w:pPr>
    </w:p>
    <w:p w:rsidR="0009122F" w:rsidRPr="00B15106" w:rsidRDefault="0009122F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D4146C" w:rsidRPr="00B15106" w:rsidTr="00D4146C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D4146C" w:rsidRPr="00B15106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4146C" w:rsidRPr="00B15106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146C" w:rsidRPr="00B15106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D4146C" w:rsidRPr="00B15106" w:rsidTr="00D4146C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D4146C" w:rsidRDefault="00951B03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</w:t>
            </w:r>
          </w:p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Стяжка эксцентриковая + заглушки</w:t>
            </w:r>
          </w:p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Подпятник малый </w:t>
            </w:r>
          </w:p>
          <w:p w:rsidR="00C932F3" w:rsidRDefault="00951B03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Петли накладные</w:t>
            </w:r>
          </w:p>
          <w:p w:rsidR="00C932F3" w:rsidRDefault="00C932F3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Полкодержатель металлический</w:t>
            </w:r>
          </w:p>
          <w:p w:rsidR="00D4146C" w:rsidRDefault="00D4146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  <w:p w:rsidR="00D4146C" w:rsidRDefault="002C34B3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Шкант 8</w:t>
            </w:r>
            <w:r w:rsidR="00D41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х30</w:t>
            </w:r>
          </w:p>
          <w:p w:rsidR="002C34B3" w:rsidRPr="00B15106" w:rsidRDefault="002C34B3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Фланец 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D4146C" w:rsidRDefault="0003020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  <w:p w:rsidR="00D4146C" w:rsidRDefault="0003020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D4146C" w:rsidRDefault="00D4146C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D4146C" w:rsidRDefault="0033412C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  <w:p w:rsidR="00D4146C" w:rsidRDefault="0003020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D4146C" w:rsidRDefault="0003020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C932F3" w:rsidRDefault="00C932F3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C932F3" w:rsidRDefault="0033412C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D4146C" w:rsidRDefault="0033412C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  <w:p w:rsidR="00D4146C" w:rsidRDefault="0003020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2C34B3" w:rsidRPr="00B15106" w:rsidRDefault="002C34B3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4146C" w:rsidRDefault="00D4146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C932F3" w:rsidRDefault="006C5643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r w:rsidR="00C932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932F3" w:rsidRDefault="00C932F3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2C34B3" w:rsidRPr="00B15106" w:rsidRDefault="002C34B3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6C5643" w:rsidRDefault="006C564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C932F3" w:rsidRDefault="00C932F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E10B40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9504" behindDoc="1" locked="0" layoutInCell="1" allowOverlap="1" wp14:anchorId="60788179" wp14:editId="0A0BF5CC">
            <wp:simplePos x="0" y="0"/>
            <wp:positionH relativeFrom="margin">
              <wp:posOffset>779987</wp:posOffset>
            </wp:positionH>
            <wp:positionV relativeFrom="paragraph">
              <wp:posOffset>-133911</wp:posOffset>
            </wp:positionV>
            <wp:extent cx="3127366" cy="3230089"/>
            <wp:effectExtent l="0" t="0" r="0" b="8890"/>
            <wp:wrapNone/>
            <wp:docPr id="5" name="Рисунок 5" descr="\\Ceh-server\версаль - новый каталог 2021 г\Чертежи\2. Мебель для спальни\2. Вега\Стол туалетный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2. Вега\Стол туалетный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50" cy="32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5082F" w:rsidRDefault="00F5082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CD31BD" w:rsidRPr="00CD31BD" w:rsidRDefault="00CD31B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margin" w:tblpX="137" w:tblpY="143"/>
        <w:tblW w:w="6941" w:type="dxa"/>
        <w:tblLook w:val="04A0" w:firstRow="1" w:lastRow="0" w:firstColumn="1" w:lastColumn="0" w:noHBand="0" w:noVBand="1"/>
      </w:tblPr>
      <w:tblGrid>
        <w:gridCol w:w="4013"/>
        <w:gridCol w:w="1267"/>
        <w:gridCol w:w="981"/>
        <w:gridCol w:w="680"/>
      </w:tblGrid>
      <w:tr w:rsidR="00CD31BD" w:rsidRPr="00CD31BD" w:rsidTr="006C5643">
        <w:trPr>
          <w:trHeight w:val="234"/>
        </w:trPr>
        <w:tc>
          <w:tcPr>
            <w:tcW w:w="4106" w:type="dxa"/>
            <w:tcBorders>
              <w:bottom w:val="single" w:sz="4" w:space="0" w:color="auto"/>
            </w:tcBorders>
          </w:tcPr>
          <w:p w:rsidR="00CD31BD" w:rsidRPr="00CD31BD" w:rsidRDefault="00CD31BD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1BD" w:rsidRPr="00CD31BD" w:rsidRDefault="00CD31BD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1BD" w:rsidRPr="00CD31BD" w:rsidRDefault="00CD31BD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1BD" w:rsidRPr="00CD31BD" w:rsidRDefault="00CD31BD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Поз.</w:t>
            </w:r>
          </w:p>
        </w:tc>
      </w:tr>
      <w:tr w:rsidR="00CD31BD" w:rsidRPr="00CD31BD" w:rsidTr="006C5643">
        <w:trPr>
          <w:trHeight w:val="6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Столешница</w:t>
            </w:r>
          </w:p>
          <w:p w:rsidR="00CD31BD" w:rsidRDefault="00CD31BD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</w:t>
            </w:r>
          </w:p>
          <w:p w:rsidR="00F5082F" w:rsidRDefault="00F5082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</w:t>
            </w:r>
          </w:p>
          <w:p w:rsidR="002B4F2E" w:rsidRDefault="00C932F3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</w:t>
            </w:r>
          </w:p>
          <w:p w:rsidR="002B4F2E" w:rsidRDefault="002B4F2E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Задняя стенка</w:t>
            </w:r>
          </w:p>
          <w:p w:rsidR="00CD31BD" w:rsidRDefault="00511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</w:t>
            </w:r>
            <w:r w:rsidR="00030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ящика</w:t>
            </w:r>
          </w:p>
          <w:p w:rsidR="0003020F" w:rsidRDefault="00511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Задняя стенка</w:t>
            </w:r>
            <w:r w:rsidR="00030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ящика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Горизонталка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Полка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Дверь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Фасад</w:t>
            </w:r>
          </w:p>
          <w:p w:rsidR="006E301E" w:rsidRDefault="006E301E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Подзеркальник</w:t>
            </w:r>
          </w:p>
          <w:p w:rsidR="006E301E" w:rsidRDefault="006E301E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Полка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Цоколь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ДВПО – Задняя стенка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ДВПО – Дно ящика </w:t>
            </w:r>
          </w:p>
          <w:p w:rsidR="0003020F" w:rsidRDefault="0003020F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Направляющие ПВ</w:t>
            </w:r>
          </w:p>
          <w:p w:rsidR="006E301E" w:rsidRPr="00CD31BD" w:rsidRDefault="006E301E" w:rsidP="00877A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Труба металлическая D25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Default="00511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996</w:t>
            </w:r>
            <w:r w:rsidR="00030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х45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CD31BD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750х4</w:t>
            </w:r>
            <w:r w:rsidR="00CD31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</w:t>
            </w:r>
          </w:p>
          <w:p w:rsidR="00C932F3" w:rsidRDefault="00C932F3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750х402</w:t>
            </w:r>
          </w:p>
          <w:p w:rsidR="00F5082F" w:rsidRDefault="00F5082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750х402</w:t>
            </w:r>
          </w:p>
          <w:p w:rsidR="002B4F2E" w:rsidRDefault="002B4F2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614х250</w:t>
            </w:r>
          </w:p>
          <w:p w:rsidR="00CD31BD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400х120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261х120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318х402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314х395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501х347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189х347</w:t>
            </w:r>
          </w:p>
          <w:p w:rsidR="006E301E" w:rsidRDefault="006E301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720х900</w:t>
            </w:r>
          </w:p>
          <w:p w:rsidR="006E301E" w:rsidRDefault="00F53C7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700</w:t>
            </w:r>
            <w:r w:rsidR="006E30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50х318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704х347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290х406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</w:p>
          <w:p w:rsidR="006E301E" w:rsidRPr="00CD31BD" w:rsidRDefault="006E301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Default="00CD31BD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CD31BD" w:rsidRDefault="00F5082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CD31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шт.</w:t>
            </w:r>
          </w:p>
          <w:p w:rsidR="00F5082F" w:rsidRDefault="00F5082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C932F3" w:rsidRDefault="00C932F3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2B4F2E" w:rsidRDefault="002B4F2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CD31BD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шт.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03020F" w:rsidRDefault="0003020F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03020F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E301E" w:rsidRDefault="006E301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6E301E" w:rsidRDefault="006E301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310041" w:rsidRDefault="00310041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к-т.</w:t>
            </w:r>
          </w:p>
          <w:p w:rsidR="006E301E" w:rsidRPr="00CD31BD" w:rsidRDefault="006E301E" w:rsidP="0087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BD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B44FE0" w:rsidRDefault="00B44FE0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:rsidR="00F5082F" w:rsidRDefault="00B44FE0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E301E" w:rsidRDefault="006E301E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E301E" w:rsidRDefault="006E301E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F5082F" w:rsidRDefault="00F5082F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B44FE0" w:rsidRPr="00CD31BD" w:rsidRDefault="00B44FE0" w:rsidP="00877A14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</w:tbl>
    <w:p w:rsidR="0009122F" w:rsidRDefault="0009122F"/>
    <w:p w:rsidR="00FC72B3" w:rsidRPr="009B6BC6" w:rsidRDefault="00FC72B3" w:rsidP="00A65253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B6BC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Инстр</w:t>
      </w:r>
      <w:r w:rsidR="000F16D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укция по сборке и эксплуатации </w:t>
      </w:r>
    </w:p>
    <w:p w:rsidR="00FC72B3" w:rsidRPr="00FC72B3" w:rsidRDefault="00FC72B3" w:rsidP="00A65253">
      <w:pPr>
        <w:widowControl w:val="0"/>
        <w:autoSpaceDE w:val="0"/>
        <w:autoSpaceDN w:val="0"/>
        <w:adjustRightInd w:val="0"/>
        <w:spacing w:after="0" w:line="240" w:lineRule="auto"/>
        <w:ind w:left="426" w:right="26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</w:p>
    <w:p w:rsidR="00FC72B3" w:rsidRPr="00FC72B3" w:rsidRDefault="00FC72B3" w:rsidP="00A65253">
      <w:pPr>
        <w:widowControl w:val="0"/>
        <w:autoSpaceDE w:val="0"/>
        <w:autoSpaceDN w:val="0"/>
        <w:adjustRightInd w:val="0"/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сборке</w:t>
      </w:r>
    </w:p>
    <w:p w:rsidR="00FC72B3" w:rsidRPr="002428FD" w:rsidRDefault="00FC72B3" w:rsidP="00A65253">
      <w:pPr>
        <w:pStyle w:val="a4"/>
        <w:numPr>
          <w:ilvl w:val="0"/>
          <w:numId w:val="5"/>
        </w:numPr>
        <w:spacing w:after="0" w:line="240" w:lineRule="auto"/>
        <w:ind w:left="426" w:right="268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FC72B3" w:rsidRPr="002428FD" w:rsidRDefault="00FC72B3" w:rsidP="00A65253">
      <w:pPr>
        <w:pStyle w:val="a4"/>
        <w:numPr>
          <w:ilvl w:val="0"/>
          <w:numId w:val="5"/>
        </w:numPr>
        <w:spacing w:after="0" w:line="240" w:lineRule="auto"/>
        <w:ind w:left="426" w:right="268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FC72B3" w:rsidRPr="002428FD" w:rsidRDefault="00FC72B3" w:rsidP="00A65253">
      <w:pPr>
        <w:pStyle w:val="a4"/>
        <w:numPr>
          <w:ilvl w:val="0"/>
          <w:numId w:val="5"/>
        </w:numPr>
        <w:spacing w:after="0" w:line="240" w:lineRule="auto"/>
        <w:ind w:left="426" w:right="268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B15106" w:rsidRPr="00A71307" w:rsidRDefault="00FC72B3" w:rsidP="00A6525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268" w:hanging="426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2428FD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B44FE0" w:rsidRPr="00B44FE0" w:rsidRDefault="00B44FE0" w:rsidP="00B4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B44FE0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корпуса</w:t>
      </w:r>
    </w:p>
    <w:p w:rsidR="00B44FE0" w:rsidRPr="00B44FE0" w:rsidRDefault="00B44FE0" w:rsidP="0086276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монтаже на шканты для прочности необходимо использовать клей ПВА.</w:t>
      </w:r>
    </w:p>
    <w:p w:rsidR="00B44FE0" w:rsidRPr="00B44FE0" w:rsidRDefault="00B44FE0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Прикрутить к бокам 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(поз.3,4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направляющие, по наколкам, шурупами 4х16.</w:t>
      </w:r>
    </w:p>
    <w:p w:rsidR="00B44FE0" w:rsidRPr="00B44FE0" w:rsidRDefault="00B44FE0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нижние торцевые кромки боков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2,3,4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прибить гвоздями подпятники.</w:t>
      </w:r>
    </w:p>
    <w:p w:rsidR="00B44FE0" w:rsidRPr="00B44FE0" w:rsidRDefault="00B44FE0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корпус стола, бока (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2,3,4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задний щит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горизонталку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951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цоколь (поз.7) 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евровинты 7х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0, и колпаком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шканты и стяжки эксцентриковые.</w:t>
      </w:r>
    </w:p>
    <w:p w:rsidR="00B44FE0" w:rsidRPr="00EB6C5A" w:rsidRDefault="00B44FE0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</w:t>
      </w:r>
      <w:r w:rsidR="00081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стола, вставить в паз столешницы</w:t>
      </w:r>
      <w:r w:rsidR="0086194E" w:rsidRP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94E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ДВПО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94E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(поз.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86194E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прибить гвоздями к бокам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94E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(поз.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>3,4</w:t>
      </w:r>
      <w:r w:rsidR="0086194E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горизонталке (поз.5)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6C5A" w:rsidRPr="00A62FC2" w:rsidRDefault="00EB6C5A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</w:t>
      </w:r>
      <w:r w:rsidR="00A62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полку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подзеркальник</w:t>
      </w:r>
      <w:r w:rsidR="00A62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евровинты 7х50</w:t>
      </w:r>
      <w:r w:rsidR="00A62F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2FC2" w:rsidRPr="00B44FE0" w:rsidRDefault="00A62FC2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Закрепить полку с подзеркальником к столешнице с помощью трубы, фланца шурупами 4х16. </w:t>
      </w:r>
    </w:p>
    <w:p w:rsidR="00B44FE0" w:rsidRPr="009A230B" w:rsidRDefault="0086194E" w:rsidP="00862769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полку</w:t>
      </w:r>
      <w:r w:rsidR="00B44FE0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44FE0"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полкодержатели.</w:t>
      </w:r>
    </w:p>
    <w:p w:rsidR="00A62FC2" w:rsidRDefault="00A62FC2" w:rsidP="009A230B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4FE0" w:rsidRPr="009A230B" w:rsidRDefault="009A230B" w:rsidP="009A230B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E2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B44FE0" w:rsidRPr="00B44FE0" w:rsidRDefault="00B44FE0" w:rsidP="00862769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соединить с задней стенкой </w:t>
      </w:r>
      <w:r w:rsidR="0086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ящика (поз.10) </w:t>
      </w:r>
      <w:r w:rsidR="006C5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евровинтами 7х50 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фасадом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шканты и стяжки эксцентриковые.</w:t>
      </w:r>
    </w:p>
    <w:p w:rsidR="00B44FE0" w:rsidRPr="00B44FE0" w:rsidRDefault="00B44FE0" w:rsidP="00862769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</w:t>
      </w:r>
      <w:r w:rsidR="0086276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паз фасада и прибить гвоздями.</w:t>
      </w:r>
    </w:p>
    <w:p w:rsidR="00B44FE0" w:rsidRPr="00B44FE0" w:rsidRDefault="00B44FE0" w:rsidP="00862769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lang w:eastAsia="ru-RU"/>
        </w:rPr>
        <w:t>Прикрутить ответную планку направляющей к бокам</w:t>
      </w:r>
      <w:r w:rsidR="00862769">
        <w:rPr>
          <w:rFonts w:ascii="Times New Roman" w:eastAsia="Times New Roman" w:hAnsi="Times New Roman" w:cs="Times New Roman"/>
          <w:sz w:val="20"/>
          <w:lang w:eastAsia="ru-RU"/>
        </w:rPr>
        <w:t xml:space="preserve"> ящика шурупами 4х16.</w:t>
      </w:r>
    </w:p>
    <w:p w:rsidR="00B44FE0" w:rsidRPr="00B44FE0" w:rsidRDefault="00B44FE0" w:rsidP="00862769">
      <w:pPr>
        <w:tabs>
          <w:tab w:val="left" w:pos="6463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44FE0" w:rsidRPr="00B44FE0" w:rsidRDefault="00B44FE0" w:rsidP="0086276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</w:t>
      </w:r>
    </w:p>
    <w:p w:rsidR="00B44FE0" w:rsidRPr="00B44FE0" w:rsidRDefault="00B44FE0" w:rsidP="0086276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Пыль с поверхности удалять чистой сухой салфеткой из фланели, миткали</w:t>
      </w:r>
      <w:r w:rsidRPr="00B44F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44FE0" w:rsidRDefault="00B44FE0" w:rsidP="00B44FE0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77A14" w:rsidRDefault="00A62FC2" w:rsidP="00B44FE0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 wp14:anchorId="55F59181" wp14:editId="48DBDA47">
            <wp:simplePos x="0" y="0"/>
            <wp:positionH relativeFrom="column">
              <wp:posOffset>211666</wp:posOffset>
            </wp:positionH>
            <wp:positionV relativeFrom="paragraph">
              <wp:posOffset>76200</wp:posOffset>
            </wp:positionV>
            <wp:extent cx="2336800" cy="1392188"/>
            <wp:effectExtent l="0" t="0" r="6350" b="0"/>
            <wp:wrapNone/>
            <wp:docPr id="1" name="Рисунок 1" descr="\\Ceh-server\версаль - новый каталог 2021 г\Чертежи\2. Мебель для спальни\2. Вега\Стол туалетный\JPG\ящик в разборе с еврови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Стол туалетный\JPG\ящик в разборе с евровинт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14" w:rsidRDefault="00A62FC2" w:rsidP="00B44FE0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 wp14:anchorId="4CCF3243" wp14:editId="43C81CA4">
            <wp:simplePos x="0" y="0"/>
            <wp:positionH relativeFrom="column">
              <wp:posOffset>2870200</wp:posOffset>
            </wp:positionH>
            <wp:positionV relativeFrom="paragraph">
              <wp:posOffset>18225</wp:posOffset>
            </wp:positionV>
            <wp:extent cx="1178560" cy="1151389"/>
            <wp:effectExtent l="0" t="0" r="2540" b="0"/>
            <wp:wrapNone/>
            <wp:docPr id="6" name="Рисунок 6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14" w:rsidRPr="00B44FE0" w:rsidRDefault="00877A14" w:rsidP="00B44FE0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77A14" w:rsidRDefault="00877A14" w:rsidP="00A71307">
      <w:pPr>
        <w:jc w:val="both"/>
      </w:pPr>
    </w:p>
    <w:p w:rsidR="00877A14" w:rsidRDefault="00877A14" w:rsidP="00A71307">
      <w:pPr>
        <w:jc w:val="both"/>
      </w:pPr>
      <w:bookmarkStart w:id="0" w:name="_GoBack"/>
      <w:bookmarkEnd w:id="0"/>
    </w:p>
    <w:p w:rsidR="00877A14" w:rsidRDefault="00877A14" w:rsidP="00A71307">
      <w:pPr>
        <w:jc w:val="both"/>
      </w:pPr>
    </w:p>
    <w:p w:rsidR="00C63391" w:rsidRPr="00877A14" w:rsidRDefault="00877A14" w:rsidP="00A71307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877A14">
        <w:rPr>
          <w:rFonts w:ascii="Times New Roman" w:hAnsi="Times New Roman" w:cs="Times New Roman"/>
          <w:sz w:val="24"/>
          <w:szCs w:val="24"/>
        </w:rPr>
        <w:t>Рис.1</w:t>
      </w:r>
    </w:p>
    <w:sectPr w:rsidR="00C63391" w:rsidRPr="00877A14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41" w:rsidRDefault="005A6441" w:rsidP="005A6441">
      <w:pPr>
        <w:spacing w:after="0" w:line="240" w:lineRule="auto"/>
      </w:pPr>
      <w:r>
        <w:separator/>
      </w:r>
    </w:p>
  </w:endnote>
  <w:endnote w:type="continuationSeparator" w:id="0">
    <w:p w:rsidR="005A6441" w:rsidRDefault="005A6441" w:rsidP="005A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41" w:rsidRDefault="005A6441" w:rsidP="005A6441">
      <w:pPr>
        <w:spacing w:after="0" w:line="240" w:lineRule="auto"/>
      </w:pPr>
      <w:r>
        <w:separator/>
      </w:r>
    </w:p>
  </w:footnote>
  <w:footnote w:type="continuationSeparator" w:id="0">
    <w:p w:rsidR="005A6441" w:rsidRDefault="005A6441" w:rsidP="005A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A05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3020F"/>
    <w:rsid w:val="00045B0A"/>
    <w:rsid w:val="00081C66"/>
    <w:rsid w:val="0009122F"/>
    <w:rsid w:val="000F16D7"/>
    <w:rsid w:val="00102183"/>
    <w:rsid w:val="00190A76"/>
    <w:rsid w:val="002428FD"/>
    <w:rsid w:val="0024520D"/>
    <w:rsid w:val="002B4F2E"/>
    <w:rsid w:val="002C34B3"/>
    <w:rsid w:val="00310041"/>
    <w:rsid w:val="0033412C"/>
    <w:rsid w:val="003B62D2"/>
    <w:rsid w:val="003D5D6F"/>
    <w:rsid w:val="0045601C"/>
    <w:rsid w:val="00476EAE"/>
    <w:rsid w:val="0051120F"/>
    <w:rsid w:val="005603DC"/>
    <w:rsid w:val="005A6441"/>
    <w:rsid w:val="006C5643"/>
    <w:rsid w:val="006E301E"/>
    <w:rsid w:val="00752EBF"/>
    <w:rsid w:val="0086194E"/>
    <w:rsid w:val="00862769"/>
    <w:rsid w:val="00877A14"/>
    <w:rsid w:val="008B70C3"/>
    <w:rsid w:val="00924F94"/>
    <w:rsid w:val="00951B03"/>
    <w:rsid w:val="0096775F"/>
    <w:rsid w:val="009A230B"/>
    <w:rsid w:val="009B6BC6"/>
    <w:rsid w:val="00A0029C"/>
    <w:rsid w:val="00A04172"/>
    <w:rsid w:val="00A156B1"/>
    <w:rsid w:val="00A62FC2"/>
    <w:rsid w:val="00A65253"/>
    <w:rsid w:val="00A71307"/>
    <w:rsid w:val="00B11F4F"/>
    <w:rsid w:val="00B15106"/>
    <w:rsid w:val="00B44FE0"/>
    <w:rsid w:val="00B950BC"/>
    <w:rsid w:val="00C33495"/>
    <w:rsid w:val="00C61C58"/>
    <w:rsid w:val="00C63391"/>
    <w:rsid w:val="00C932F3"/>
    <w:rsid w:val="00CD31BD"/>
    <w:rsid w:val="00D4146C"/>
    <w:rsid w:val="00DE745B"/>
    <w:rsid w:val="00E10B40"/>
    <w:rsid w:val="00EB6C5A"/>
    <w:rsid w:val="00F133C5"/>
    <w:rsid w:val="00F259A1"/>
    <w:rsid w:val="00F40581"/>
    <w:rsid w:val="00F5082F"/>
    <w:rsid w:val="00F53C71"/>
    <w:rsid w:val="00FB15CB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7397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  <w:style w:type="paragraph" w:styleId="a5">
    <w:name w:val="Body Text"/>
    <w:basedOn w:val="a"/>
    <w:link w:val="a6"/>
    <w:rsid w:val="00F4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"/>
      <w:lang w:eastAsia="ru-RU"/>
    </w:rPr>
  </w:style>
  <w:style w:type="character" w:customStyle="1" w:styleId="a6">
    <w:name w:val="Основной текст Знак"/>
    <w:basedOn w:val="a0"/>
    <w:link w:val="a5"/>
    <w:rsid w:val="00F40581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7">
    <w:name w:val="header"/>
    <w:basedOn w:val="a"/>
    <w:link w:val="a8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441"/>
  </w:style>
  <w:style w:type="paragraph" w:styleId="a9">
    <w:name w:val="footer"/>
    <w:basedOn w:val="a"/>
    <w:link w:val="aa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441"/>
  </w:style>
  <w:style w:type="paragraph" w:styleId="ab">
    <w:name w:val="No Spacing"/>
    <w:uiPriority w:val="1"/>
    <w:qFormat/>
    <w:rsid w:val="006E30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6509-FE6D-4351-A538-E1EFFAC3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2022-03-15T05:14:00Z</dcterms:created>
  <dcterms:modified xsi:type="dcterms:W3CDTF">2022-06-14T10:10:00Z</dcterms:modified>
</cp:coreProperties>
</file>